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FD323" w14:textId="77777777" w:rsidR="00BC17EF" w:rsidRDefault="00BC17EF"/>
    <w:p w14:paraId="5248731F" w14:textId="62CA6C8F" w:rsidR="00595052" w:rsidRPr="0074071F" w:rsidRDefault="00595052">
      <w:pPr>
        <w:rPr>
          <w:rFonts w:ascii="Calibri" w:hAnsi="Calibri" w:cs="Calibri"/>
          <w:b/>
          <w:bCs/>
          <w:sz w:val="22"/>
          <w:szCs w:val="22"/>
        </w:rPr>
      </w:pPr>
      <w:r w:rsidRPr="0074071F">
        <w:rPr>
          <w:rFonts w:ascii="Calibri" w:hAnsi="Calibri" w:cs="Calibri"/>
          <w:b/>
          <w:bCs/>
          <w:sz w:val="22"/>
          <w:szCs w:val="22"/>
        </w:rPr>
        <w:t>Til:</w:t>
      </w:r>
    </w:p>
    <w:p w14:paraId="256EBB90" w14:textId="037DF42D" w:rsidR="00595052" w:rsidRPr="0074071F" w:rsidRDefault="00595052">
      <w:pPr>
        <w:rPr>
          <w:rFonts w:ascii="Calibri" w:hAnsi="Calibri" w:cs="Calibri"/>
          <w:b/>
          <w:bCs/>
          <w:sz w:val="22"/>
          <w:szCs w:val="22"/>
        </w:rPr>
      </w:pPr>
      <w:r w:rsidRPr="0074071F">
        <w:rPr>
          <w:rFonts w:ascii="Calibri" w:hAnsi="Calibri" w:cs="Calibri"/>
          <w:b/>
          <w:bCs/>
          <w:sz w:val="22"/>
          <w:szCs w:val="22"/>
        </w:rPr>
        <w:t xml:space="preserve">Anna </w:t>
      </w:r>
      <w:r w:rsidR="00B96D3A">
        <w:rPr>
          <w:rFonts w:ascii="Calibri" w:hAnsi="Calibri" w:cs="Calibri"/>
          <w:b/>
          <w:bCs/>
          <w:sz w:val="22"/>
          <w:szCs w:val="22"/>
        </w:rPr>
        <w:t>H</w:t>
      </w:r>
      <w:r w:rsidRPr="0074071F">
        <w:rPr>
          <w:rFonts w:ascii="Calibri" w:hAnsi="Calibri" w:cs="Calibri"/>
          <w:b/>
          <w:bCs/>
          <w:sz w:val="22"/>
          <w:szCs w:val="22"/>
        </w:rPr>
        <w:t>olt</w:t>
      </w:r>
    </w:p>
    <w:p w14:paraId="73CE5B72" w14:textId="486B5D84" w:rsidR="00595052" w:rsidRPr="0074071F" w:rsidRDefault="00595052">
      <w:pPr>
        <w:rPr>
          <w:rFonts w:ascii="Calibri" w:hAnsi="Calibri" w:cs="Calibri"/>
          <w:b/>
          <w:bCs/>
          <w:sz w:val="22"/>
          <w:szCs w:val="22"/>
        </w:rPr>
      </w:pPr>
      <w:r w:rsidRPr="0074071F">
        <w:rPr>
          <w:rFonts w:ascii="Calibri" w:hAnsi="Calibri" w:cs="Calibri"/>
          <w:b/>
          <w:bCs/>
          <w:sz w:val="22"/>
          <w:szCs w:val="22"/>
        </w:rPr>
        <w:t>Rådgiver arealplan</w:t>
      </w:r>
    </w:p>
    <w:p w14:paraId="50E0BF6B" w14:textId="3086FDDF" w:rsidR="00595052" w:rsidRPr="0074071F" w:rsidRDefault="00595052">
      <w:pPr>
        <w:rPr>
          <w:rFonts w:ascii="Calibri" w:hAnsi="Calibri" w:cs="Calibri"/>
          <w:b/>
          <w:bCs/>
          <w:sz w:val="22"/>
          <w:szCs w:val="22"/>
        </w:rPr>
      </w:pPr>
      <w:r w:rsidRPr="0074071F">
        <w:rPr>
          <w:rFonts w:ascii="Calibri" w:hAnsi="Calibri" w:cs="Calibri"/>
          <w:b/>
          <w:bCs/>
          <w:sz w:val="22"/>
          <w:szCs w:val="22"/>
        </w:rPr>
        <w:t>Tønsberg kommune</w:t>
      </w:r>
      <w:r w:rsidRPr="0074071F">
        <w:rPr>
          <w:rFonts w:ascii="Calibri" w:hAnsi="Calibri" w:cs="Calibri"/>
          <w:b/>
          <w:bCs/>
          <w:sz w:val="22"/>
          <w:szCs w:val="22"/>
        </w:rPr>
        <w:tab/>
      </w:r>
      <w:r w:rsidRPr="0074071F">
        <w:rPr>
          <w:rFonts w:ascii="Calibri" w:hAnsi="Calibri" w:cs="Calibri"/>
          <w:b/>
          <w:bCs/>
          <w:sz w:val="22"/>
          <w:szCs w:val="22"/>
        </w:rPr>
        <w:tab/>
      </w:r>
      <w:r w:rsidRPr="0074071F">
        <w:rPr>
          <w:rFonts w:ascii="Calibri" w:hAnsi="Calibri" w:cs="Calibri"/>
          <w:b/>
          <w:bCs/>
          <w:sz w:val="22"/>
          <w:szCs w:val="22"/>
        </w:rPr>
        <w:tab/>
      </w:r>
      <w:r w:rsidRPr="0074071F">
        <w:rPr>
          <w:rFonts w:ascii="Calibri" w:hAnsi="Calibri" w:cs="Calibri"/>
          <w:b/>
          <w:bCs/>
          <w:sz w:val="22"/>
          <w:szCs w:val="22"/>
        </w:rPr>
        <w:tab/>
      </w:r>
      <w:r w:rsidRPr="0074071F">
        <w:rPr>
          <w:rFonts w:ascii="Calibri" w:hAnsi="Calibri" w:cs="Calibri"/>
          <w:b/>
          <w:bCs/>
          <w:sz w:val="22"/>
          <w:szCs w:val="22"/>
        </w:rPr>
        <w:tab/>
      </w:r>
      <w:r w:rsidRPr="0074071F">
        <w:rPr>
          <w:rFonts w:ascii="Calibri" w:hAnsi="Calibri" w:cs="Calibri"/>
          <w:b/>
          <w:bCs/>
          <w:sz w:val="22"/>
          <w:szCs w:val="22"/>
        </w:rPr>
        <w:tab/>
      </w:r>
      <w:r w:rsidRPr="0074071F">
        <w:rPr>
          <w:rFonts w:ascii="Calibri" w:hAnsi="Calibri" w:cs="Calibri"/>
          <w:b/>
          <w:bCs/>
          <w:sz w:val="22"/>
          <w:szCs w:val="22"/>
        </w:rPr>
        <w:tab/>
      </w:r>
      <w:r w:rsidRPr="0074071F">
        <w:rPr>
          <w:rFonts w:ascii="Calibri" w:hAnsi="Calibri" w:cs="Calibri"/>
          <w:b/>
          <w:bCs/>
          <w:sz w:val="22"/>
          <w:szCs w:val="22"/>
        </w:rPr>
        <w:tab/>
      </w:r>
      <w:r w:rsidRPr="0074071F">
        <w:rPr>
          <w:rFonts w:ascii="Calibri" w:hAnsi="Calibri" w:cs="Calibri"/>
          <w:b/>
          <w:bCs/>
          <w:sz w:val="22"/>
          <w:szCs w:val="22"/>
        </w:rPr>
        <w:tab/>
        <w:t>10.10.2024</w:t>
      </w:r>
    </w:p>
    <w:p w14:paraId="431A146F" w14:textId="77777777" w:rsidR="00595052" w:rsidRPr="0074071F" w:rsidRDefault="00595052">
      <w:pPr>
        <w:rPr>
          <w:rFonts w:ascii="Calibri" w:hAnsi="Calibri" w:cs="Calibri"/>
          <w:b/>
          <w:bCs/>
          <w:sz w:val="22"/>
          <w:szCs w:val="22"/>
        </w:rPr>
      </w:pPr>
    </w:p>
    <w:p w14:paraId="6883763D" w14:textId="658D3D7D" w:rsidR="00595052" w:rsidRPr="00595052" w:rsidRDefault="00595052" w:rsidP="00595052">
      <w:pPr>
        <w:rPr>
          <w:rFonts w:ascii="Calibri" w:hAnsi="Calibri" w:cs="Calibri"/>
          <w:sz w:val="22"/>
          <w:szCs w:val="22"/>
        </w:rPr>
      </w:pPr>
      <w:r w:rsidRPr="00595052">
        <w:rPr>
          <w:rFonts w:ascii="Calibri" w:hAnsi="Calibri" w:cs="Calibri"/>
          <w:sz w:val="22"/>
          <w:szCs w:val="22"/>
        </w:rPr>
        <w:t>Fra:</w:t>
      </w:r>
    </w:p>
    <w:p w14:paraId="2DC60A74" w14:textId="78CA46D0" w:rsidR="00595052" w:rsidRPr="00595052" w:rsidRDefault="00595052" w:rsidP="00595052">
      <w:pPr>
        <w:rPr>
          <w:rFonts w:ascii="Calibri" w:hAnsi="Calibri" w:cs="Calibri"/>
          <w:sz w:val="22"/>
          <w:szCs w:val="22"/>
        </w:rPr>
      </w:pPr>
      <w:r w:rsidRPr="00595052">
        <w:rPr>
          <w:rFonts w:ascii="Calibri" w:hAnsi="Calibri" w:cs="Calibri"/>
          <w:sz w:val="22"/>
          <w:szCs w:val="22"/>
        </w:rPr>
        <w:t>Revetal arbeid og kompetanse</w:t>
      </w:r>
    </w:p>
    <w:p w14:paraId="6BA44D93" w14:textId="047A6E5A" w:rsidR="00595052" w:rsidRPr="00595052" w:rsidRDefault="00595052" w:rsidP="00595052">
      <w:pPr>
        <w:rPr>
          <w:rFonts w:ascii="Calibri" w:hAnsi="Calibri" w:cs="Calibri"/>
          <w:sz w:val="22"/>
          <w:szCs w:val="22"/>
        </w:rPr>
      </w:pPr>
      <w:r w:rsidRPr="00595052">
        <w:rPr>
          <w:rFonts w:ascii="Calibri" w:hAnsi="Calibri" w:cs="Calibri"/>
          <w:sz w:val="22"/>
          <w:szCs w:val="22"/>
        </w:rPr>
        <w:t>Øyvind Berg</w:t>
      </w:r>
    </w:p>
    <w:p w14:paraId="1BCD800C" w14:textId="7DD15626" w:rsidR="00595052" w:rsidRPr="00595052" w:rsidRDefault="00595052" w:rsidP="00595052">
      <w:pPr>
        <w:rPr>
          <w:rFonts w:ascii="Calibri" w:hAnsi="Calibri" w:cs="Calibri"/>
          <w:sz w:val="22"/>
          <w:szCs w:val="22"/>
        </w:rPr>
      </w:pPr>
      <w:r w:rsidRPr="00595052">
        <w:rPr>
          <w:rFonts w:ascii="Calibri" w:hAnsi="Calibri" w:cs="Calibri"/>
          <w:sz w:val="22"/>
          <w:szCs w:val="22"/>
        </w:rPr>
        <w:t>Daglig leder</w:t>
      </w:r>
      <w:r w:rsidRPr="00595052">
        <w:rPr>
          <w:rFonts w:ascii="Calibri" w:hAnsi="Calibri" w:cs="Calibri"/>
          <w:sz w:val="22"/>
          <w:szCs w:val="22"/>
        </w:rPr>
        <w:tab/>
      </w:r>
      <w:r w:rsidRPr="00595052">
        <w:rPr>
          <w:rFonts w:ascii="Calibri" w:hAnsi="Calibri" w:cs="Calibri"/>
          <w:sz w:val="22"/>
          <w:szCs w:val="22"/>
        </w:rPr>
        <w:tab/>
      </w:r>
      <w:r w:rsidRPr="00595052">
        <w:rPr>
          <w:rFonts w:ascii="Calibri" w:hAnsi="Calibri" w:cs="Calibri"/>
          <w:sz w:val="22"/>
          <w:szCs w:val="22"/>
        </w:rPr>
        <w:tab/>
      </w:r>
      <w:r w:rsidRPr="00595052">
        <w:rPr>
          <w:rFonts w:ascii="Calibri" w:hAnsi="Calibri" w:cs="Calibri"/>
          <w:sz w:val="22"/>
          <w:szCs w:val="22"/>
        </w:rPr>
        <w:tab/>
      </w:r>
      <w:r w:rsidRPr="00595052">
        <w:rPr>
          <w:rFonts w:ascii="Calibri" w:hAnsi="Calibri" w:cs="Calibri"/>
          <w:sz w:val="22"/>
          <w:szCs w:val="22"/>
        </w:rPr>
        <w:tab/>
      </w:r>
      <w:r w:rsidRPr="00595052">
        <w:rPr>
          <w:rFonts w:ascii="Calibri" w:hAnsi="Calibri" w:cs="Calibri"/>
          <w:sz w:val="22"/>
          <w:szCs w:val="22"/>
        </w:rPr>
        <w:tab/>
      </w:r>
      <w:r w:rsidRPr="00595052">
        <w:rPr>
          <w:rFonts w:ascii="Calibri" w:hAnsi="Calibri" w:cs="Calibri"/>
          <w:sz w:val="22"/>
          <w:szCs w:val="22"/>
        </w:rPr>
        <w:tab/>
      </w:r>
      <w:r w:rsidRPr="00595052">
        <w:rPr>
          <w:rFonts w:ascii="Calibri" w:hAnsi="Calibri" w:cs="Calibri"/>
          <w:sz w:val="22"/>
          <w:szCs w:val="22"/>
        </w:rPr>
        <w:tab/>
      </w:r>
      <w:r w:rsidRPr="00595052">
        <w:rPr>
          <w:rFonts w:ascii="Calibri" w:hAnsi="Calibri" w:cs="Calibri"/>
          <w:sz w:val="22"/>
          <w:szCs w:val="22"/>
        </w:rPr>
        <w:tab/>
      </w:r>
    </w:p>
    <w:p w14:paraId="11E0C29A" w14:textId="77777777" w:rsidR="00595052" w:rsidRPr="00595052" w:rsidRDefault="00595052" w:rsidP="00595052">
      <w:pPr>
        <w:rPr>
          <w:rFonts w:ascii="Calibri" w:hAnsi="Calibri" w:cs="Calibri"/>
          <w:sz w:val="22"/>
          <w:szCs w:val="22"/>
        </w:rPr>
      </w:pPr>
    </w:p>
    <w:p w14:paraId="09282559" w14:textId="2756342D" w:rsidR="00595052" w:rsidRPr="00595052" w:rsidRDefault="00595052" w:rsidP="00595052">
      <w:pPr>
        <w:jc w:val="center"/>
        <w:rPr>
          <w:rFonts w:ascii="Calibri" w:hAnsi="Calibri" w:cs="Calibri"/>
          <w:sz w:val="22"/>
          <w:szCs w:val="22"/>
          <w:u w:val="single"/>
        </w:rPr>
      </w:pPr>
      <w:r w:rsidRPr="00595052">
        <w:rPr>
          <w:rFonts w:ascii="Calibri" w:hAnsi="Calibri" w:cs="Calibri"/>
          <w:sz w:val="22"/>
          <w:szCs w:val="22"/>
          <w:u w:val="single"/>
        </w:rPr>
        <w:t>Vedrørende planinitiativ for Olgar Dahls vei 1</w:t>
      </w:r>
    </w:p>
    <w:p w14:paraId="7EB74E20" w14:textId="642D8A9E" w:rsidR="00595052" w:rsidRPr="00595052" w:rsidRDefault="00595052" w:rsidP="00595052">
      <w:pPr>
        <w:jc w:val="center"/>
        <w:rPr>
          <w:rFonts w:ascii="Calibri" w:hAnsi="Calibri" w:cs="Calibri"/>
          <w:sz w:val="22"/>
          <w:szCs w:val="22"/>
        </w:rPr>
      </w:pPr>
    </w:p>
    <w:p w14:paraId="165BFB66" w14:textId="68938359" w:rsidR="00595052" w:rsidRPr="00595052" w:rsidRDefault="00595052" w:rsidP="00595052">
      <w:pPr>
        <w:rPr>
          <w:rFonts w:ascii="Calibri" w:hAnsi="Calibri" w:cs="Calibri"/>
          <w:sz w:val="22"/>
          <w:szCs w:val="22"/>
        </w:rPr>
      </w:pPr>
      <w:r w:rsidRPr="00595052">
        <w:rPr>
          <w:rFonts w:ascii="Calibri" w:hAnsi="Calibri" w:cs="Calibri"/>
          <w:sz w:val="22"/>
          <w:szCs w:val="22"/>
        </w:rPr>
        <w:t>Forespørsel:</w:t>
      </w:r>
    </w:p>
    <w:p w14:paraId="61C8277C" w14:textId="53D0A1E3" w:rsidR="00595052" w:rsidRPr="00595052" w:rsidRDefault="00595052" w:rsidP="00595052">
      <w:pPr>
        <w:rPr>
          <w:rFonts w:ascii="Calibri" w:hAnsi="Calibri" w:cs="Calibri"/>
          <w:sz w:val="22"/>
          <w:szCs w:val="22"/>
        </w:rPr>
      </w:pPr>
      <w:r w:rsidRPr="00595052">
        <w:rPr>
          <w:rFonts w:ascii="Calibri" w:hAnsi="Calibri" w:cs="Calibri"/>
          <w:sz w:val="22"/>
          <w:szCs w:val="22"/>
        </w:rPr>
        <w:t xml:space="preserve">Miljørettet helsevern ønsker noe mer informasjon om hva nytt bygg skal inneholde. Hvor stor vil for eksempel «produksjonsdelen» være – dette handler om i hvilke konsekvenser aktivitetene vil kunne ha for omgivelsene. Har du mulighet til å sende meg en litt mer utfyllende beskrivelse av hva dere ønsker at byggene skal være tilrettelagt for? </w:t>
      </w:r>
    </w:p>
    <w:p w14:paraId="569F9910" w14:textId="77777777" w:rsidR="00595052" w:rsidRPr="00595052" w:rsidRDefault="00595052" w:rsidP="00595052">
      <w:pPr>
        <w:rPr>
          <w:rFonts w:ascii="Calibri" w:hAnsi="Calibri" w:cs="Calibri"/>
          <w:sz w:val="22"/>
          <w:szCs w:val="22"/>
        </w:rPr>
      </w:pPr>
    </w:p>
    <w:p w14:paraId="627574E4" w14:textId="4650BF14" w:rsidR="00595052" w:rsidRPr="00595052" w:rsidRDefault="00595052">
      <w:pPr>
        <w:rPr>
          <w:rFonts w:ascii="Calibri" w:hAnsi="Calibri" w:cs="Calibri"/>
          <w:sz w:val="22"/>
          <w:szCs w:val="22"/>
        </w:rPr>
      </w:pPr>
      <w:r w:rsidRPr="00595052">
        <w:rPr>
          <w:rFonts w:ascii="Calibri" w:hAnsi="Calibri" w:cs="Calibri"/>
          <w:sz w:val="22"/>
          <w:szCs w:val="22"/>
        </w:rPr>
        <w:t>Tilsvar:</w:t>
      </w:r>
    </w:p>
    <w:p w14:paraId="20010BFF" w14:textId="17A5B799" w:rsidR="00595052" w:rsidRDefault="00595052">
      <w:pPr>
        <w:rPr>
          <w:rFonts w:ascii="Calibri" w:hAnsi="Calibri" w:cs="Calibri"/>
          <w:sz w:val="22"/>
          <w:szCs w:val="22"/>
        </w:rPr>
      </w:pPr>
      <w:r w:rsidRPr="00595052">
        <w:rPr>
          <w:rFonts w:ascii="Calibri" w:hAnsi="Calibri" w:cs="Calibri"/>
          <w:sz w:val="22"/>
          <w:szCs w:val="22"/>
        </w:rPr>
        <w:t>Hei Anna, og Miljørettet helsevern.</w:t>
      </w:r>
    </w:p>
    <w:p w14:paraId="76EE0961" w14:textId="77777777" w:rsidR="00595052" w:rsidRDefault="00595052">
      <w:pPr>
        <w:rPr>
          <w:rFonts w:ascii="Calibri" w:hAnsi="Calibri" w:cs="Calibri"/>
          <w:sz w:val="22"/>
          <w:szCs w:val="22"/>
        </w:rPr>
      </w:pPr>
    </w:p>
    <w:p w14:paraId="68806440" w14:textId="3D320750" w:rsidR="0074071F" w:rsidRDefault="00595052">
      <w:pPr>
        <w:rPr>
          <w:rFonts w:ascii="Calibri" w:hAnsi="Calibri" w:cs="Calibri"/>
          <w:sz w:val="22"/>
          <w:szCs w:val="22"/>
        </w:rPr>
      </w:pPr>
      <w:r>
        <w:rPr>
          <w:rFonts w:ascii="Calibri" w:hAnsi="Calibri" w:cs="Calibri"/>
          <w:sz w:val="22"/>
          <w:szCs w:val="22"/>
        </w:rPr>
        <w:t xml:space="preserve">Revetal arbeid og kompetanse AS er en arbeids- og inkluderingsbedrift som eies av Tønsberg kommune. Vi tilbyr tilrettelagt arbeid for personer som er uføretrygdet, i hovedsak med lettere psykisk utviklingshemming. Vi har 22 varig tilrettelagte ansatte fra Tønsberg kommune, i hovedsak bor de fleste av dem på vår naboeiendom (Brår). Informasjon fra både Tønsberg kommune, og NAV Tønsberg, er at Revetal arbeid og kompetanse vil få tilført </w:t>
      </w:r>
      <w:r w:rsidR="0074071F">
        <w:rPr>
          <w:rFonts w:ascii="Calibri" w:hAnsi="Calibri" w:cs="Calibri"/>
          <w:sz w:val="22"/>
          <w:szCs w:val="22"/>
        </w:rPr>
        <w:t xml:space="preserve">betydelig flere varig tilrettelagte arbeidsplasser de neste årene. Nevner i denne sammenhengen at vi også har lærekandidater fra Tønsberg kommune innenfor logistikk, salgs-faget og byggdrifter-faget. Vi ser samme vekst også her, med både Greveskogen og Melsom videregående skole som ber om omvisning for flere av sine elever. Vårt mandat er å gi et best mulig tilbud til innbyggerne i Tønsberg kommune som trenger tilrettelagt arbeid, eller tilrettelagt utdanning. </w:t>
      </w:r>
    </w:p>
    <w:p w14:paraId="4CAC8B14" w14:textId="77777777" w:rsidR="0074071F" w:rsidRDefault="0074071F">
      <w:pPr>
        <w:rPr>
          <w:rFonts w:ascii="Calibri" w:hAnsi="Calibri" w:cs="Calibri"/>
          <w:sz w:val="22"/>
          <w:szCs w:val="22"/>
        </w:rPr>
      </w:pPr>
    </w:p>
    <w:p w14:paraId="15ECEC4D" w14:textId="0282A3CC" w:rsidR="0074071F" w:rsidRPr="00930FC7" w:rsidRDefault="0074071F">
      <w:pPr>
        <w:rPr>
          <w:rFonts w:ascii="Calibri" w:hAnsi="Calibri" w:cs="Calibri"/>
          <w:sz w:val="22"/>
          <w:szCs w:val="22"/>
          <w:u w:val="single"/>
        </w:rPr>
      </w:pPr>
      <w:r w:rsidRPr="00930FC7">
        <w:rPr>
          <w:rFonts w:ascii="Calibri" w:hAnsi="Calibri" w:cs="Calibri"/>
          <w:sz w:val="22"/>
          <w:szCs w:val="22"/>
          <w:u w:val="single"/>
        </w:rPr>
        <w:t>Per i dag så har RAK fire avdelinger:</w:t>
      </w:r>
    </w:p>
    <w:p w14:paraId="613163F6" w14:textId="672523AA" w:rsidR="0074071F" w:rsidRDefault="0074071F" w:rsidP="0074071F">
      <w:pPr>
        <w:pStyle w:val="Listeavsnitt"/>
        <w:numPr>
          <w:ilvl w:val="0"/>
          <w:numId w:val="1"/>
        </w:numPr>
        <w:rPr>
          <w:rFonts w:ascii="Calibri" w:hAnsi="Calibri" w:cs="Calibri"/>
        </w:rPr>
      </w:pPr>
      <w:r>
        <w:rPr>
          <w:rFonts w:ascii="Calibri" w:hAnsi="Calibri" w:cs="Calibri"/>
        </w:rPr>
        <w:t>Olgars Bruktbutikk</w:t>
      </w:r>
      <w:r>
        <w:rPr>
          <w:rFonts w:ascii="Calibri" w:hAnsi="Calibri" w:cs="Calibri"/>
        </w:rPr>
        <w:tab/>
      </w:r>
      <w:r>
        <w:rPr>
          <w:rFonts w:ascii="Calibri" w:hAnsi="Calibri" w:cs="Calibri"/>
        </w:rPr>
        <w:tab/>
        <w:t>Lærekandidater i salgsfaget</w:t>
      </w:r>
    </w:p>
    <w:p w14:paraId="24B6F803" w14:textId="5AEC348A" w:rsidR="0074071F" w:rsidRDefault="0074071F" w:rsidP="0074071F">
      <w:pPr>
        <w:pStyle w:val="Listeavsnitt"/>
        <w:numPr>
          <w:ilvl w:val="0"/>
          <w:numId w:val="1"/>
        </w:numPr>
        <w:rPr>
          <w:rFonts w:ascii="Calibri" w:hAnsi="Calibri" w:cs="Calibri"/>
        </w:rPr>
      </w:pPr>
      <w:r>
        <w:rPr>
          <w:rFonts w:ascii="Calibri" w:hAnsi="Calibri" w:cs="Calibri"/>
        </w:rPr>
        <w:t>Ved og vedlikehold</w:t>
      </w:r>
      <w:r>
        <w:rPr>
          <w:rFonts w:ascii="Calibri" w:hAnsi="Calibri" w:cs="Calibri"/>
        </w:rPr>
        <w:tab/>
      </w:r>
      <w:r>
        <w:rPr>
          <w:rFonts w:ascii="Calibri" w:hAnsi="Calibri" w:cs="Calibri"/>
        </w:rPr>
        <w:tab/>
        <w:t>Lærekandidater i byggdrifter-faget</w:t>
      </w:r>
    </w:p>
    <w:p w14:paraId="6F278AF9" w14:textId="0C6F8F91" w:rsidR="0074071F" w:rsidRDefault="0074071F" w:rsidP="0074071F">
      <w:pPr>
        <w:pStyle w:val="Listeavsnitt"/>
        <w:numPr>
          <w:ilvl w:val="0"/>
          <w:numId w:val="1"/>
        </w:numPr>
        <w:rPr>
          <w:rFonts w:ascii="Calibri" w:hAnsi="Calibri" w:cs="Calibri"/>
        </w:rPr>
      </w:pPr>
      <w:r>
        <w:rPr>
          <w:rFonts w:ascii="Calibri" w:hAnsi="Calibri" w:cs="Calibri"/>
        </w:rPr>
        <w:t>Logistikk</w:t>
      </w:r>
      <w:r>
        <w:rPr>
          <w:rFonts w:ascii="Calibri" w:hAnsi="Calibri" w:cs="Calibri"/>
        </w:rPr>
        <w:tab/>
      </w:r>
      <w:r>
        <w:rPr>
          <w:rFonts w:ascii="Calibri" w:hAnsi="Calibri" w:cs="Calibri"/>
        </w:rPr>
        <w:tab/>
      </w:r>
      <w:r>
        <w:rPr>
          <w:rFonts w:ascii="Calibri" w:hAnsi="Calibri" w:cs="Calibri"/>
        </w:rPr>
        <w:tab/>
        <w:t>Lærekandidater i logistikk-faget</w:t>
      </w:r>
    </w:p>
    <w:p w14:paraId="7CE5FDC4" w14:textId="3A4493A0" w:rsidR="0074071F" w:rsidRDefault="0074071F" w:rsidP="0074071F">
      <w:pPr>
        <w:pStyle w:val="Listeavsnitt"/>
        <w:numPr>
          <w:ilvl w:val="0"/>
          <w:numId w:val="1"/>
        </w:numPr>
        <w:rPr>
          <w:rFonts w:ascii="Calibri" w:hAnsi="Calibri" w:cs="Calibri"/>
        </w:rPr>
      </w:pPr>
      <w:r>
        <w:rPr>
          <w:rFonts w:ascii="Calibri" w:hAnsi="Calibri" w:cs="Calibri"/>
        </w:rPr>
        <w:t>RAKdugnad</w:t>
      </w:r>
      <w:r>
        <w:rPr>
          <w:rFonts w:ascii="Calibri" w:hAnsi="Calibri" w:cs="Calibri"/>
        </w:rPr>
        <w:tab/>
      </w:r>
      <w:r>
        <w:rPr>
          <w:rFonts w:ascii="Calibri" w:hAnsi="Calibri" w:cs="Calibri"/>
        </w:rPr>
        <w:tab/>
      </w:r>
      <w:r>
        <w:rPr>
          <w:rFonts w:ascii="Calibri" w:hAnsi="Calibri" w:cs="Calibri"/>
        </w:rPr>
        <w:tab/>
        <w:t>Lærekandidater i aktivitør-faget (ingen påbegynt ennå)</w:t>
      </w:r>
    </w:p>
    <w:p w14:paraId="3F32127B" w14:textId="6FC4B292" w:rsidR="009444B8" w:rsidRDefault="009444B8" w:rsidP="009444B8">
      <w:pPr>
        <w:rPr>
          <w:rFonts w:ascii="Calibri" w:hAnsi="Calibri" w:cs="Calibri"/>
          <w:sz w:val="22"/>
          <w:szCs w:val="22"/>
        </w:rPr>
      </w:pPr>
      <w:r>
        <w:rPr>
          <w:rFonts w:ascii="Calibri" w:hAnsi="Calibri" w:cs="Calibri"/>
          <w:sz w:val="22"/>
          <w:szCs w:val="22"/>
        </w:rPr>
        <w:t>Olgars bruktbutikk er etablert på samme eiendom i dag. Her blir det ingen endring.</w:t>
      </w:r>
    </w:p>
    <w:p w14:paraId="627F1B39" w14:textId="77777777" w:rsidR="009444B8" w:rsidRDefault="009444B8" w:rsidP="009444B8">
      <w:pPr>
        <w:rPr>
          <w:rFonts w:ascii="Calibri" w:hAnsi="Calibri" w:cs="Calibri"/>
          <w:sz w:val="22"/>
          <w:szCs w:val="22"/>
        </w:rPr>
      </w:pPr>
    </w:p>
    <w:p w14:paraId="4A374C51" w14:textId="7BFBAEB9" w:rsidR="00930FC7" w:rsidRPr="00930FC7" w:rsidRDefault="00930FC7" w:rsidP="009444B8">
      <w:pPr>
        <w:rPr>
          <w:rFonts w:ascii="Calibri" w:hAnsi="Calibri" w:cs="Calibri"/>
          <w:sz w:val="22"/>
          <w:szCs w:val="22"/>
          <w:u w:val="single"/>
        </w:rPr>
      </w:pPr>
      <w:r w:rsidRPr="00930FC7">
        <w:rPr>
          <w:rFonts w:ascii="Calibri" w:hAnsi="Calibri" w:cs="Calibri"/>
          <w:sz w:val="22"/>
          <w:szCs w:val="22"/>
          <w:u w:val="single"/>
        </w:rPr>
        <w:t>Nytt bygg:</w:t>
      </w:r>
    </w:p>
    <w:p w14:paraId="6D88EF73" w14:textId="57230B1B" w:rsidR="00930FC7" w:rsidRDefault="009444B8" w:rsidP="00930FC7">
      <w:pPr>
        <w:rPr>
          <w:rFonts w:ascii="Calibri" w:hAnsi="Calibri" w:cs="Calibri"/>
          <w:sz w:val="22"/>
          <w:szCs w:val="22"/>
        </w:rPr>
      </w:pPr>
      <w:r>
        <w:rPr>
          <w:rFonts w:ascii="Calibri" w:hAnsi="Calibri" w:cs="Calibri"/>
          <w:sz w:val="22"/>
          <w:szCs w:val="22"/>
        </w:rPr>
        <w:t>Nytt bygg vil inneholde logistikk avdelingen</w:t>
      </w:r>
      <w:r w:rsidR="006567B6">
        <w:rPr>
          <w:rFonts w:ascii="Calibri" w:hAnsi="Calibri" w:cs="Calibri"/>
          <w:sz w:val="22"/>
          <w:szCs w:val="22"/>
        </w:rPr>
        <w:t xml:space="preserve">, </w:t>
      </w:r>
      <w:r>
        <w:rPr>
          <w:rFonts w:ascii="Calibri" w:hAnsi="Calibri" w:cs="Calibri"/>
          <w:sz w:val="22"/>
          <w:szCs w:val="22"/>
        </w:rPr>
        <w:t>RAKdugnad</w:t>
      </w:r>
      <w:r w:rsidR="006567B6">
        <w:rPr>
          <w:rFonts w:ascii="Calibri" w:hAnsi="Calibri" w:cs="Calibri"/>
          <w:sz w:val="22"/>
          <w:szCs w:val="22"/>
        </w:rPr>
        <w:t xml:space="preserve"> og ved og vedlikehold. </w:t>
      </w:r>
      <w:r>
        <w:rPr>
          <w:rFonts w:ascii="Calibri" w:hAnsi="Calibri" w:cs="Calibri"/>
          <w:sz w:val="22"/>
          <w:szCs w:val="22"/>
        </w:rPr>
        <w:t xml:space="preserve"> </w:t>
      </w:r>
    </w:p>
    <w:p w14:paraId="5A28F8E6" w14:textId="77777777" w:rsidR="00930FC7" w:rsidRDefault="00930FC7" w:rsidP="00930FC7">
      <w:pPr>
        <w:rPr>
          <w:rFonts w:ascii="Calibri" w:hAnsi="Calibri" w:cs="Calibri"/>
          <w:sz w:val="22"/>
          <w:szCs w:val="22"/>
        </w:rPr>
      </w:pPr>
    </w:p>
    <w:p w14:paraId="282E2AC1" w14:textId="3957035E" w:rsidR="00930FC7" w:rsidRPr="00930FC7" w:rsidRDefault="00930FC7" w:rsidP="00930FC7">
      <w:pPr>
        <w:rPr>
          <w:rFonts w:ascii="Calibri" w:hAnsi="Calibri" w:cs="Calibri"/>
          <w:sz w:val="22"/>
          <w:szCs w:val="22"/>
        </w:rPr>
      </w:pPr>
      <w:r w:rsidRPr="00930FC7">
        <w:rPr>
          <w:rFonts w:ascii="Calibri" w:hAnsi="Calibri" w:cs="Calibri"/>
          <w:sz w:val="22"/>
          <w:szCs w:val="22"/>
        </w:rPr>
        <w:t>Logistikk har stor variasjon av arbeidsoppgaver. Avdelingen lager</w:t>
      </w:r>
      <w:r>
        <w:rPr>
          <w:rFonts w:ascii="Calibri" w:hAnsi="Calibri" w:cs="Calibri"/>
        </w:rPr>
        <w:t>:</w:t>
      </w:r>
    </w:p>
    <w:p w14:paraId="66B6FE25" w14:textId="16410F14" w:rsidR="00930FC7" w:rsidRDefault="00930FC7" w:rsidP="00930FC7">
      <w:pPr>
        <w:pStyle w:val="Listeavsnitt"/>
        <w:numPr>
          <w:ilvl w:val="0"/>
          <w:numId w:val="3"/>
        </w:numPr>
        <w:rPr>
          <w:rFonts w:ascii="Calibri" w:hAnsi="Calibri" w:cs="Calibri"/>
        </w:rPr>
      </w:pPr>
      <w:r w:rsidRPr="00930FC7">
        <w:rPr>
          <w:rFonts w:ascii="Calibri" w:hAnsi="Calibri" w:cs="Calibri"/>
        </w:rPr>
        <w:t xml:space="preserve"> </w:t>
      </w:r>
      <w:r>
        <w:rPr>
          <w:rFonts w:ascii="Calibri" w:hAnsi="Calibri" w:cs="Calibri"/>
        </w:rPr>
        <w:t>I</w:t>
      </w:r>
      <w:r w:rsidRPr="00930FC7">
        <w:rPr>
          <w:rFonts w:ascii="Calibri" w:hAnsi="Calibri" w:cs="Calibri"/>
        </w:rPr>
        <w:t xml:space="preserve">mpregnering for Norrøna. Dette er en nylig signert kontrakt, med varighet på seks år. </w:t>
      </w:r>
    </w:p>
    <w:p w14:paraId="75A784BF" w14:textId="17EE6DE3" w:rsidR="00930FC7" w:rsidRDefault="00930FC7" w:rsidP="00930FC7">
      <w:pPr>
        <w:pStyle w:val="Listeavsnitt"/>
        <w:numPr>
          <w:ilvl w:val="0"/>
          <w:numId w:val="3"/>
        </w:numPr>
        <w:rPr>
          <w:rFonts w:ascii="Calibri" w:hAnsi="Calibri" w:cs="Calibri"/>
        </w:rPr>
      </w:pPr>
      <w:r>
        <w:rPr>
          <w:rFonts w:ascii="Calibri" w:hAnsi="Calibri" w:cs="Calibri"/>
        </w:rPr>
        <w:t xml:space="preserve">Vi etablerer nå produksjonen av fettpatroner for NORIKO. Hele produksjonslinjen flyttes til RAK, «livstidskontrakt». </w:t>
      </w:r>
    </w:p>
    <w:p w14:paraId="0E591B38" w14:textId="3C9502BA" w:rsidR="00930FC7" w:rsidRDefault="00930FC7" w:rsidP="00930FC7">
      <w:pPr>
        <w:pStyle w:val="Listeavsnitt"/>
        <w:numPr>
          <w:ilvl w:val="0"/>
          <w:numId w:val="3"/>
        </w:numPr>
        <w:rPr>
          <w:rFonts w:ascii="Calibri" w:hAnsi="Calibri" w:cs="Calibri"/>
        </w:rPr>
      </w:pPr>
      <w:r>
        <w:rPr>
          <w:rFonts w:ascii="Calibri" w:hAnsi="Calibri" w:cs="Calibri"/>
        </w:rPr>
        <w:t xml:space="preserve">Kondemnerer kofferter brukt av Leger uten grenser. </w:t>
      </w:r>
    </w:p>
    <w:p w14:paraId="13EACAEF" w14:textId="799E9E21" w:rsidR="00930FC7" w:rsidRDefault="00930FC7" w:rsidP="00930FC7">
      <w:pPr>
        <w:pStyle w:val="Listeavsnitt"/>
        <w:numPr>
          <w:ilvl w:val="0"/>
          <w:numId w:val="3"/>
        </w:numPr>
        <w:rPr>
          <w:rFonts w:ascii="Calibri" w:hAnsi="Calibri" w:cs="Calibri"/>
        </w:rPr>
      </w:pPr>
      <w:r>
        <w:rPr>
          <w:rFonts w:ascii="Calibri" w:hAnsi="Calibri" w:cs="Calibri"/>
        </w:rPr>
        <w:t>Faste pakkeoppdrag for Allanor</w:t>
      </w:r>
    </w:p>
    <w:p w14:paraId="114B48DE" w14:textId="1328EF5A" w:rsidR="00930FC7" w:rsidRDefault="00930FC7" w:rsidP="00930FC7">
      <w:pPr>
        <w:pStyle w:val="Listeavsnitt"/>
        <w:numPr>
          <w:ilvl w:val="0"/>
          <w:numId w:val="3"/>
        </w:numPr>
        <w:rPr>
          <w:rFonts w:ascii="Calibri" w:hAnsi="Calibri" w:cs="Calibri"/>
        </w:rPr>
      </w:pPr>
      <w:r>
        <w:rPr>
          <w:rFonts w:ascii="Calibri" w:hAnsi="Calibri" w:cs="Calibri"/>
        </w:rPr>
        <w:lastRenderedPageBreak/>
        <w:t>Faste oppdrag med etikettering for Vitalkost</w:t>
      </w:r>
    </w:p>
    <w:p w14:paraId="7858476E" w14:textId="7DCCA55B" w:rsidR="00930FC7" w:rsidRPr="00B96D3A" w:rsidRDefault="00930FC7" w:rsidP="00930FC7">
      <w:pPr>
        <w:pStyle w:val="Listeavsnitt"/>
        <w:numPr>
          <w:ilvl w:val="0"/>
          <w:numId w:val="3"/>
        </w:numPr>
        <w:rPr>
          <w:rFonts w:ascii="Calibri" w:hAnsi="Calibri" w:cs="Calibri"/>
        </w:rPr>
      </w:pPr>
      <w:r>
        <w:rPr>
          <w:rFonts w:ascii="Calibri" w:hAnsi="Calibri" w:cs="Calibri"/>
        </w:rPr>
        <w:t>Produksjon av aluminiums bokser for Fosstech</w:t>
      </w:r>
    </w:p>
    <w:p w14:paraId="74768FD6" w14:textId="75A571EC" w:rsidR="00930FC7" w:rsidRDefault="006567B6" w:rsidP="00930FC7">
      <w:pPr>
        <w:rPr>
          <w:rFonts w:ascii="Calibri" w:hAnsi="Calibri" w:cs="Calibri"/>
          <w:sz w:val="22"/>
          <w:szCs w:val="22"/>
        </w:rPr>
      </w:pPr>
      <w:r w:rsidRPr="006567B6">
        <w:rPr>
          <w:rFonts w:ascii="Calibri" w:hAnsi="Calibri" w:cs="Calibri"/>
          <w:sz w:val="22"/>
          <w:szCs w:val="22"/>
        </w:rPr>
        <w:t xml:space="preserve">RAK-dugnad produserer produkter for dugnadssalg for idrettslag og skoleklasser som skal finansiere sine aktiviteter. </w:t>
      </w:r>
      <w:r>
        <w:rPr>
          <w:rFonts w:ascii="Calibri" w:hAnsi="Calibri" w:cs="Calibri"/>
          <w:sz w:val="22"/>
          <w:szCs w:val="22"/>
        </w:rPr>
        <w:t>Pr. i dag består avdelingens arbeid av:</w:t>
      </w:r>
    </w:p>
    <w:p w14:paraId="1C8AA869" w14:textId="10A8B30A" w:rsidR="006567B6" w:rsidRDefault="006567B6" w:rsidP="006567B6">
      <w:pPr>
        <w:pStyle w:val="Listeavsnitt"/>
        <w:numPr>
          <w:ilvl w:val="0"/>
          <w:numId w:val="4"/>
        </w:numPr>
        <w:rPr>
          <w:rFonts w:ascii="Calibri" w:hAnsi="Calibri" w:cs="Calibri"/>
        </w:rPr>
      </w:pPr>
      <w:r>
        <w:rPr>
          <w:rFonts w:ascii="Calibri" w:hAnsi="Calibri" w:cs="Calibri"/>
        </w:rPr>
        <w:t>Pakking, salg og levering av tennbriketter</w:t>
      </w:r>
    </w:p>
    <w:p w14:paraId="3A4A001E" w14:textId="1E2E7065" w:rsidR="006567B6" w:rsidRDefault="006567B6" w:rsidP="006567B6">
      <w:pPr>
        <w:pStyle w:val="Listeavsnitt"/>
        <w:numPr>
          <w:ilvl w:val="0"/>
          <w:numId w:val="4"/>
        </w:numPr>
        <w:rPr>
          <w:rFonts w:ascii="Calibri" w:hAnsi="Calibri" w:cs="Calibri"/>
        </w:rPr>
      </w:pPr>
      <w:r>
        <w:rPr>
          <w:rFonts w:ascii="Calibri" w:hAnsi="Calibri" w:cs="Calibri"/>
        </w:rPr>
        <w:t>Pakking, salg og levering av impregnering</w:t>
      </w:r>
    </w:p>
    <w:p w14:paraId="254A210E" w14:textId="0AB7B3C2" w:rsidR="006567B6" w:rsidRPr="006567B6" w:rsidRDefault="006567B6" w:rsidP="006567B6">
      <w:pPr>
        <w:rPr>
          <w:rFonts w:ascii="Calibri" w:hAnsi="Calibri" w:cs="Calibri"/>
          <w:sz w:val="22"/>
          <w:szCs w:val="22"/>
        </w:rPr>
      </w:pPr>
      <w:r w:rsidRPr="006567B6">
        <w:rPr>
          <w:rFonts w:ascii="Calibri" w:hAnsi="Calibri" w:cs="Calibri"/>
          <w:sz w:val="22"/>
          <w:szCs w:val="22"/>
        </w:rPr>
        <w:t xml:space="preserve">Ved og vedlikehold </w:t>
      </w:r>
      <w:r>
        <w:rPr>
          <w:rFonts w:ascii="Calibri" w:hAnsi="Calibri" w:cs="Calibri"/>
          <w:sz w:val="22"/>
          <w:szCs w:val="22"/>
        </w:rPr>
        <w:t xml:space="preserve">er allerede etablert på samme eiendom. </w:t>
      </w:r>
      <w:r w:rsidR="00B96D3A">
        <w:rPr>
          <w:rFonts w:ascii="Calibri" w:hAnsi="Calibri" w:cs="Calibri"/>
          <w:sz w:val="22"/>
          <w:szCs w:val="22"/>
        </w:rPr>
        <w:t>D</w:t>
      </w:r>
      <w:r>
        <w:rPr>
          <w:rFonts w:ascii="Calibri" w:hAnsi="Calibri" w:cs="Calibri"/>
          <w:sz w:val="22"/>
          <w:szCs w:val="22"/>
        </w:rPr>
        <w:t xml:space="preserve">e arbeider utendørs. Regn, snø og kulde er verken forsvarlig eller tilfredsstillende arbeidsforhold for personer med redusert arbeidsevne. Vi ønsker derfor å tilby ved og vedlikehold produksjonslokaler innendørs i nytt bygg. Det vil medføre en vesentlig bedre arbeidshverdag for en utsatt målgruppe. </w:t>
      </w:r>
      <w:r w:rsidRPr="006567B6">
        <w:rPr>
          <w:rFonts w:ascii="Calibri" w:hAnsi="Calibri" w:cs="Calibri"/>
          <w:sz w:val="22"/>
          <w:szCs w:val="22"/>
        </w:rPr>
        <w:t>Ved og vedlikehold:</w:t>
      </w:r>
    </w:p>
    <w:p w14:paraId="2C9116BD" w14:textId="2A530CFF" w:rsidR="006567B6" w:rsidRPr="006567B6" w:rsidRDefault="006567B6" w:rsidP="006567B6">
      <w:pPr>
        <w:pStyle w:val="Listeavsnitt"/>
        <w:numPr>
          <w:ilvl w:val="0"/>
          <w:numId w:val="5"/>
        </w:numPr>
        <w:rPr>
          <w:rFonts w:ascii="Calibri" w:hAnsi="Calibri" w:cs="Calibri"/>
        </w:rPr>
      </w:pPr>
      <w:r w:rsidRPr="006567B6">
        <w:rPr>
          <w:rFonts w:ascii="Calibri" w:hAnsi="Calibri" w:cs="Calibri"/>
        </w:rPr>
        <w:t>Vedproduksjon</w:t>
      </w:r>
    </w:p>
    <w:p w14:paraId="6A52433B" w14:textId="5C547A00" w:rsidR="009444B8" w:rsidRPr="00B96D3A" w:rsidRDefault="006567B6" w:rsidP="009444B8">
      <w:pPr>
        <w:pStyle w:val="Listeavsnitt"/>
        <w:numPr>
          <w:ilvl w:val="0"/>
          <w:numId w:val="5"/>
        </w:numPr>
        <w:rPr>
          <w:rFonts w:ascii="Calibri" w:hAnsi="Calibri" w:cs="Calibri"/>
        </w:rPr>
      </w:pPr>
      <w:r w:rsidRPr="006567B6">
        <w:rPr>
          <w:rFonts w:ascii="Calibri" w:hAnsi="Calibri" w:cs="Calibri"/>
        </w:rPr>
        <w:t>Gressklipping for Tønsberg kommune</w:t>
      </w:r>
    </w:p>
    <w:p w14:paraId="667A6EB0" w14:textId="46A55ADB" w:rsidR="006567B6" w:rsidRDefault="006567B6" w:rsidP="006567B6">
      <w:pPr>
        <w:rPr>
          <w:rFonts w:ascii="Calibri" w:hAnsi="Calibri" w:cs="Calibri"/>
          <w:sz w:val="22"/>
          <w:szCs w:val="22"/>
        </w:rPr>
      </w:pPr>
      <w:r w:rsidRPr="004C447A">
        <w:rPr>
          <w:rFonts w:ascii="Calibri" w:hAnsi="Calibri" w:cs="Calibri"/>
          <w:sz w:val="22"/>
          <w:szCs w:val="22"/>
        </w:rPr>
        <w:t xml:space="preserve">Ingen av oppgaven til logistikk-avdelingen </w:t>
      </w:r>
      <w:r w:rsidR="004C447A" w:rsidRPr="004C447A">
        <w:rPr>
          <w:rFonts w:ascii="Calibri" w:hAnsi="Calibri" w:cs="Calibri"/>
          <w:sz w:val="22"/>
          <w:szCs w:val="22"/>
        </w:rPr>
        <w:t xml:space="preserve">eller RAKdugnad </w:t>
      </w:r>
      <w:r w:rsidRPr="004C447A">
        <w:rPr>
          <w:rFonts w:ascii="Calibri" w:hAnsi="Calibri" w:cs="Calibri"/>
          <w:sz w:val="22"/>
          <w:szCs w:val="22"/>
        </w:rPr>
        <w:t>medfører støy.</w:t>
      </w:r>
      <w:r w:rsidR="004C447A" w:rsidRPr="004C447A">
        <w:rPr>
          <w:rFonts w:ascii="Calibri" w:hAnsi="Calibri" w:cs="Calibri"/>
          <w:sz w:val="22"/>
          <w:szCs w:val="22"/>
        </w:rPr>
        <w:t xml:space="preserve"> Ved å etablere vedproduksjon innendørs får vi positivt effekt</w:t>
      </w:r>
      <w:r w:rsidR="00B96D3A">
        <w:rPr>
          <w:rFonts w:ascii="Calibri" w:hAnsi="Calibri" w:cs="Calibri"/>
          <w:sz w:val="22"/>
          <w:szCs w:val="22"/>
        </w:rPr>
        <w:t>,</w:t>
      </w:r>
      <w:r w:rsidR="004C447A" w:rsidRPr="004C447A">
        <w:rPr>
          <w:rFonts w:ascii="Calibri" w:hAnsi="Calibri" w:cs="Calibri"/>
          <w:sz w:val="22"/>
          <w:szCs w:val="22"/>
        </w:rPr>
        <w:t xml:space="preserve"> da både støy og støv fra produksjonen blir vesentlig redusert.</w:t>
      </w:r>
      <w:r w:rsidR="004C447A">
        <w:rPr>
          <w:rFonts w:ascii="Calibri" w:hAnsi="Calibri" w:cs="Calibri"/>
          <w:sz w:val="22"/>
          <w:szCs w:val="22"/>
        </w:rPr>
        <w:t xml:space="preserve"> </w:t>
      </w:r>
      <w:r w:rsidR="00B96D3A">
        <w:rPr>
          <w:rFonts w:ascii="Calibri" w:hAnsi="Calibri" w:cs="Calibri"/>
          <w:sz w:val="22"/>
          <w:szCs w:val="22"/>
        </w:rPr>
        <w:t>B</w:t>
      </w:r>
      <w:r w:rsidR="004C447A">
        <w:rPr>
          <w:rFonts w:ascii="Calibri" w:hAnsi="Calibri" w:cs="Calibri"/>
          <w:sz w:val="22"/>
          <w:szCs w:val="22"/>
        </w:rPr>
        <w:t>ygningsmassen</w:t>
      </w:r>
      <w:r w:rsidR="00B96D3A">
        <w:rPr>
          <w:rFonts w:ascii="Calibri" w:hAnsi="Calibri" w:cs="Calibri"/>
          <w:sz w:val="22"/>
          <w:szCs w:val="22"/>
        </w:rPr>
        <w:t xml:space="preserve"> vil</w:t>
      </w:r>
      <w:r w:rsidR="004C447A">
        <w:rPr>
          <w:rFonts w:ascii="Calibri" w:hAnsi="Calibri" w:cs="Calibri"/>
          <w:sz w:val="22"/>
          <w:szCs w:val="22"/>
        </w:rPr>
        <w:t xml:space="preserve"> ikke medfører vesentlig hindring (ingen) av utsyn</w:t>
      </w:r>
      <w:r w:rsidR="00B96D3A">
        <w:rPr>
          <w:rFonts w:ascii="Calibri" w:hAnsi="Calibri" w:cs="Calibri"/>
          <w:sz w:val="22"/>
          <w:szCs w:val="22"/>
        </w:rPr>
        <w:t xml:space="preserve">, dermed vil </w:t>
      </w:r>
      <w:r w:rsidR="004C447A">
        <w:rPr>
          <w:rFonts w:ascii="Calibri" w:hAnsi="Calibri" w:cs="Calibri"/>
          <w:sz w:val="22"/>
          <w:szCs w:val="22"/>
        </w:rPr>
        <w:t xml:space="preserve">nytt bygg utelukkende ha positive ringvirkninger for omkringliggende bebyggelse. Nevner i den sammenheng at vår nabo er Brår boenheter, hvor våre ansatte med varig tilrettelagt arbeid har sitt bosted, er svært positive til våre planer om nytt bygg – redusert støy og kortere arbeidsvei for våre ansatte. </w:t>
      </w:r>
    </w:p>
    <w:p w14:paraId="1487B81F" w14:textId="77777777" w:rsidR="00777D65" w:rsidRDefault="00777D65" w:rsidP="006567B6">
      <w:pPr>
        <w:rPr>
          <w:rFonts w:ascii="Calibri" w:hAnsi="Calibri" w:cs="Calibri"/>
          <w:sz w:val="22"/>
          <w:szCs w:val="22"/>
        </w:rPr>
      </w:pPr>
    </w:p>
    <w:p w14:paraId="37050A33" w14:textId="11C5E988" w:rsidR="00777D65" w:rsidRDefault="00777D65" w:rsidP="006567B6">
      <w:pPr>
        <w:rPr>
          <w:rFonts w:ascii="Calibri" w:hAnsi="Calibri" w:cs="Calibri"/>
          <w:sz w:val="22"/>
          <w:szCs w:val="22"/>
        </w:rPr>
      </w:pPr>
      <w:r>
        <w:rPr>
          <w:rFonts w:ascii="Calibri" w:hAnsi="Calibri" w:cs="Calibri"/>
          <w:sz w:val="22"/>
          <w:szCs w:val="22"/>
        </w:rPr>
        <w:t>Øvrig innhold i nytt bygg vil være:</w:t>
      </w:r>
    </w:p>
    <w:p w14:paraId="4B59B952" w14:textId="46364F4B" w:rsidR="00777D65" w:rsidRDefault="00777D65" w:rsidP="00777D65">
      <w:pPr>
        <w:pStyle w:val="Listeavsnitt"/>
        <w:numPr>
          <w:ilvl w:val="0"/>
          <w:numId w:val="6"/>
        </w:numPr>
        <w:rPr>
          <w:rFonts w:ascii="Calibri" w:hAnsi="Calibri" w:cs="Calibri"/>
        </w:rPr>
      </w:pPr>
      <w:r>
        <w:rPr>
          <w:rFonts w:ascii="Calibri" w:hAnsi="Calibri" w:cs="Calibri"/>
        </w:rPr>
        <w:t>VR-lab. RAK har i dag et «teknologi rom». Vi er de første i Norge som benytter VR-teknologi for motorisk og kognitiv trening for mennesker med lettere psykisk utviklingshemming. VR-lab ønskes også i nytt bygg.</w:t>
      </w:r>
    </w:p>
    <w:p w14:paraId="303A1F47" w14:textId="418ECFCA" w:rsidR="00777D65" w:rsidRDefault="00777D65" w:rsidP="00777D65">
      <w:pPr>
        <w:pStyle w:val="Listeavsnitt"/>
        <w:numPr>
          <w:ilvl w:val="0"/>
          <w:numId w:val="6"/>
        </w:numPr>
        <w:rPr>
          <w:rFonts w:ascii="Calibri" w:hAnsi="Calibri" w:cs="Calibri"/>
        </w:rPr>
      </w:pPr>
      <w:r>
        <w:rPr>
          <w:rFonts w:ascii="Calibri" w:hAnsi="Calibri" w:cs="Calibri"/>
        </w:rPr>
        <w:t>Kantine:</w:t>
      </w:r>
    </w:p>
    <w:p w14:paraId="3A023E3B" w14:textId="2CC6BF53" w:rsidR="00777D65" w:rsidRDefault="00777D65" w:rsidP="00777D65">
      <w:pPr>
        <w:pStyle w:val="Listeavsnitt"/>
        <w:numPr>
          <w:ilvl w:val="0"/>
          <w:numId w:val="6"/>
        </w:numPr>
        <w:rPr>
          <w:rFonts w:ascii="Calibri" w:hAnsi="Calibri" w:cs="Calibri"/>
        </w:rPr>
      </w:pPr>
      <w:r>
        <w:rPr>
          <w:rFonts w:ascii="Calibri" w:hAnsi="Calibri" w:cs="Calibri"/>
        </w:rPr>
        <w:t>Administrasjon, møterom og kontorer</w:t>
      </w:r>
    </w:p>
    <w:p w14:paraId="134B175E" w14:textId="13D6AF82" w:rsidR="00777D65" w:rsidRDefault="00777D65" w:rsidP="00777D65">
      <w:pPr>
        <w:pStyle w:val="Listeavsnitt"/>
        <w:numPr>
          <w:ilvl w:val="0"/>
          <w:numId w:val="6"/>
        </w:numPr>
        <w:rPr>
          <w:rFonts w:ascii="Calibri" w:hAnsi="Calibri" w:cs="Calibri"/>
        </w:rPr>
      </w:pPr>
      <w:r>
        <w:rPr>
          <w:rFonts w:ascii="Calibri" w:hAnsi="Calibri" w:cs="Calibri"/>
        </w:rPr>
        <w:t>Heis på grunn av krav om universal utforming</w:t>
      </w:r>
    </w:p>
    <w:p w14:paraId="6199E61D" w14:textId="32EFE921" w:rsidR="00777D65" w:rsidRPr="00C22C0E" w:rsidRDefault="00C22C0E" w:rsidP="00777D65">
      <w:pPr>
        <w:pStyle w:val="Listeavsnitt"/>
        <w:numPr>
          <w:ilvl w:val="0"/>
          <w:numId w:val="6"/>
        </w:numPr>
        <w:rPr>
          <w:rFonts w:ascii="Calibri" w:hAnsi="Calibri" w:cs="Calibri"/>
        </w:rPr>
      </w:pPr>
      <w:r>
        <w:rPr>
          <w:rFonts w:ascii="Calibri" w:hAnsi="Calibri" w:cs="Calibri"/>
        </w:rPr>
        <w:t xml:space="preserve">Toaletter </w:t>
      </w:r>
    </w:p>
    <w:p w14:paraId="51466F18" w14:textId="5AAE1DF5" w:rsidR="00777D65" w:rsidRPr="00A166F1" w:rsidRDefault="00777D65" w:rsidP="00777D65">
      <w:pPr>
        <w:rPr>
          <w:rFonts w:ascii="Calibri" w:hAnsi="Calibri" w:cs="Calibri"/>
          <w:sz w:val="22"/>
          <w:szCs w:val="22"/>
          <w:u w:val="single"/>
        </w:rPr>
      </w:pPr>
      <w:r w:rsidRPr="00A166F1">
        <w:rPr>
          <w:rFonts w:ascii="Calibri" w:hAnsi="Calibri" w:cs="Calibri"/>
          <w:sz w:val="22"/>
          <w:szCs w:val="22"/>
          <w:u w:val="single"/>
        </w:rPr>
        <w:t>Oppsummert:</w:t>
      </w:r>
    </w:p>
    <w:p w14:paraId="395720D2" w14:textId="1F950250" w:rsidR="00777D65" w:rsidRDefault="00777D65" w:rsidP="00777D65">
      <w:pPr>
        <w:rPr>
          <w:rFonts w:ascii="Calibri" w:hAnsi="Calibri" w:cs="Calibri"/>
          <w:sz w:val="22"/>
          <w:szCs w:val="22"/>
        </w:rPr>
      </w:pPr>
      <w:r>
        <w:rPr>
          <w:rFonts w:ascii="Calibri" w:hAnsi="Calibri" w:cs="Calibri"/>
          <w:sz w:val="22"/>
          <w:szCs w:val="22"/>
        </w:rPr>
        <w:t>Det er vanskelig på nåværende tidspunkt å spesifisere behovet for antall kvm pr. avdeling</w:t>
      </w:r>
      <w:r w:rsidR="00A166F1">
        <w:rPr>
          <w:rFonts w:ascii="Calibri" w:hAnsi="Calibri" w:cs="Calibri"/>
          <w:sz w:val="22"/>
          <w:szCs w:val="22"/>
        </w:rPr>
        <w:t>. RAK skal møte behovet for personer med nedsatt arbeidsevne, og satsningsområdet til NAV er ungdom. RAK må derfor kunne tilpasse seg fremtiden når det gjelder målgruppens interesser og ønsker. Vi har en målsetting om å tilby ordinære arbeidsoppgaver, i ett tilrettelagt arbeidsmiljø. Vi har en strategiplan med fokus på bærekraft, resirkulering og de sosial bærekraftsmål til FN. Det vi vet er at samfunnet og næringslivet er i stadig utvikling, behovet for tilrettelagte arbeidsplasser er økende</w:t>
      </w:r>
      <w:r w:rsidR="00C22C0E">
        <w:rPr>
          <w:rFonts w:ascii="Calibri" w:hAnsi="Calibri" w:cs="Calibri"/>
          <w:sz w:val="22"/>
          <w:szCs w:val="22"/>
        </w:rPr>
        <w:t xml:space="preserve">. </w:t>
      </w:r>
      <w:r w:rsidR="00A166F1">
        <w:rPr>
          <w:rFonts w:ascii="Calibri" w:hAnsi="Calibri" w:cs="Calibri"/>
          <w:sz w:val="22"/>
          <w:szCs w:val="22"/>
        </w:rPr>
        <w:t>RAK gjør sitt ytterste f</w:t>
      </w:r>
      <w:r w:rsidR="00C22C0E">
        <w:rPr>
          <w:rFonts w:ascii="Calibri" w:hAnsi="Calibri" w:cs="Calibri"/>
          <w:sz w:val="22"/>
          <w:szCs w:val="22"/>
        </w:rPr>
        <w:t>o</w:t>
      </w:r>
      <w:r w:rsidR="00A166F1">
        <w:rPr>
          <w:rFonts w:ascii="Calibri" w:hAnsi="Calibri" w:cs="Calibri"/>
          <w:sz w:val="22"/>
          <w:szCs w:val="22"/>
        </w:rPr>
        <w:t>r å tilby innbyggerne i Tønsberg</w:t>
      </w:r>
      <w:r w:rsidR="00C22C0E">
        <w:rPr>
          <w:rFonts w:ascii="Calibri" w:hAnsi="Calibri" w:cs="Calibri"/>
          <w:sz w:val="22"/>
          <w:szCs w:val="22"/>
        </w:rPr>
        <w:t xml:space="preserve"> kommune</w:t>
      </w:r>
      <w:r w:rsidR="00871421">
        <w:rPr>
          <w:rFonts w:ascii="Calibri" w:hAnsi="Calibri" w:cs="Calibri"/>
          <w:sz w:val="22"/>
          <w:szCs w:val="22"/>
        </w:rPr>
        <w:t xml:space="preserve"> læring og utvikling i et styrkebasert læringsmiljø. Vi har ikke lokaler i dag til å møte fremtiden. Men vi har en eiendom i Olgar Dahls Vei som er særs godt egnet for å møte fremtiden – men det forutsetter at vi får etablert ny</w:t>
      </w:r>
      <w:r w:rsidR="00C22C0E">
        <w:rPr>
          <w:rFonts w:ascii="Calibri" w:hAnsi="Calibri" w:cs="Calibri"/>
          <w:sz w:val="22"/>
          <w:szCs w:val="22"/>
        </w:rPr>
        <w:t>tt</w:t>
      </w:r>
      <w:r w:rsidR="00871421">
        <w:rPr>
          <w:rFonts w:ascii="Calibri" w:hAnsi="Calibri" w:cs="Calibri"/>
          <w:sz w:val="22"/>
          <w:szCs w:val="22"/>
        </w:rPr>
        <w:t xml:space="preserve"> lokale.</w:t>
      </w:r>
    </w:p>
    <w:p w14:paraId="731A8F21" w14:textId="77777777" w:rsidR="00871421" w:rsidRDefault="00871421" w:rsidP="00777D65">
      <w:pPr>
        <w:rPr>
          <w:rFonts w:ascii="Calibri" w:hAnsi="Calibri" w:cs="Calibri"/>
          <w:sz w:val="22"/>
          <w:szCs w:val="22"/>
        </w:rPr>
      </w:pPr>
    </w:p>
    <w:p w14:paraId="44E45224" w14:textId="76331934" w:rsidR="00871421" w:rsidRDefault="00871421" w:rsidP="00777D65">
      <w:pPr>
        <w:rPr>
          <w:rFonts w:ascii="Calibri" w:hAnsi="Calibri" w:cs="Calibri"/>
          <w:sz w:val="22"/>
          <w:szCs w:val="22"/>
        </w:rPr>
      </w:pPr>
      <w:r>
        <w:rPr>
          <w:rFonts w:ascii="Calibri" w:hAnsi="Calibri" w:cs="Calibri"/>
          <w:sz w:val="22"/>
          <w:szCs w:val="22"/>
        </w:rPr>
        <w:t>Vi håper på positivt svar og velvilje fra vår eier. Jeg er tilgjengelig for å svare på ytterligere spørsmål.</w:t>
      </w:r>
    </w:p>
    <w:p w14:paraId="35373732" w14:textId="77777777" w:rsidR="00871421" w:rsidRDefault="00871421" w:rsidP="00777D65">
      <w:pPr>
        <w:rPr>
          <w:rFonts w:ascii="Calibri" w:hAnsi="Calibri" w:cs="Calibri"/>
          <w:sz w:val="22"/>
          <w:szCs w:val="22"/>
        </w:rPr>
      </w:pPr>
    </w:p>
    <w:p w14:paraId="63D32B7C" w14:textId="77777777" w:rsidR="00871421" w:rsidRDefault="00871421" w:rsidP="00777D65">
      <w:pPr>
        <w:rPr>
          <w:rFonts w:ascii="Calibri" w:hAnsi="Calibri" w:cs="Calibri"/>
          <w:sz w:val="22"/>
          <w:szCs w:val="22"/>
        </w:rPr>
      </w:pPr>
    </w:p>
    <w:p w14:paraId="7E7C17FC" w14:textId="0AE850EC" w:rsidR="00871421" w:rsidRDefault="00871421" w:rsidP="00777D65">
      <w:pPr>
        <w:rPr>
          <w:rFonts w:ascii="Calibri" w:hAnsi="Calibri" w:cs="Calibri"/>
          <w:sz w:val="22"/>
          <w:szCs w:val="22"/>
        </w:rPr>
      </w:pPr>
      <w:r>
        <w:rPr>
          <w:rFonts w:ascii="Calibri" w:hAnsi="Calibri" w:cs="Calibri"/>
          <w:sz w:val="22"/>
          <w:szCs w:val="22"/>
        </w:rPr>
        <w:t>Med vennlig hilsen</w:t>
      </w:r>
    </w:p>
    <w:p w14:paraId="61DB4289" w14:textId="32BA5B91" w:rsidR="00871421" w:rsidRDefault="00871421" w:rsidP="00777D65">
      <w:pPr>
        <w:rPr>
          <w:rFonts w:ascii="Calibri" w:hAnsi="Calibri" w:cs="Calibri"/>
          <w:sz w:val="22"/>
          <w:szCs w:val="22"/>
        </w:rPr>
      </w:pPr>
      <w:r>
        <w:rPr>
          <w:rFonts w:ascii="Calibri" w:hAnsi="Calibri" w:cs="Calibri"/>
          <w:sz w:val="22"/>
          <w:szCs w:val="22"/>
        </w:rPr>
        <w:t>Øyvind Berg</w:t>
      </w:r>
    </w:p>
    <w:p w14:paraId="66E3D3BA" w14:textId="5A0D2E41" w:rsidR="00871421" w:rsidRDefault="00871421" w:rsidP="00777D65">
      <w:pPr>
        <w:rPr>
          <w:rFonts w:ascii="Calibri" w:hAnsi="Calibri" w:cs="Calibri"/>
          <w:sz w:val="22"/>
          <w:szCs w:val="22"/>
        </w:rPr>
      </w:pPr>
      <w:r>
        <w:rPr>
          <w:rFonts w:ascii="Calibri" w:hAnsi="Calibri" w:cs="Calibri"/>
          <w:sz w:val="22"/>
          <w:szCs w:val="22"/>
        </w:rPr>
        <w:t>Daglig leder</w:t>
      </w:r>
    </w:p>
    <w:p w14:paraId="7B0C6E28" w14:textId="51974AE8" w:rsidR="00595052" w:rsidRPr="00871421" w:rsidRDefault="00871421">
      <w:pPr>
        <w:rPr>
          <w:rFonts w:ascii="Calibri" w:hAnsi="Calibri" w:cs="Calibri"/>
          <w:sz w:val="22"/>
          <w:szCs w:val="22"/>
        </w:rPr>
      </w:pPr>
      <w:r>
        <w:rPr>
          <w:rFonts w:ascii="Calibri" w:hAnsi="Calibri" w:cs="Calibri"/>
          <w:sz w:val="22"/>
          <w:szCs w:val="22"/>
        </w:rPr>
        <w:t>Revetal arbeid og kompetanse AS</w:t>
      </w:r>
    </w:p>
    <w:sectPr w:rsidR="00595052" w:rsidRPr="0087142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6C4B8" w14:textId="77777777" w:rsidR="00527F66" w:rsidRDefault="00527F66" w:rsidP="00595052">
      <w:r>
        <w:separator/>
      </w:r>
    </w:p>
  </w:endnote>
  <w:endnote w:type="continuationSeparator" w:id="0">
    <w:p w14:paraId="5B546F87" w14:textId="77777777" w:rsidR="00527F66" w:rsidRDefault="00527F66" w:rsidP="0059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17310" w14:textId="77777777" w:rsidR="00527F66" w:rsidRDefault="00527F66" w:rsidP="00595052">
      <w:r>
        <w:separator/>
      </w:r>
    </w:p>
  </w:footnote>
  <w:footnote w:type="continuationSeparator" w:id="0">
    <w:p w14:paraId="627A67D1" w14:textId="77777777" w:rsidR="00527F66" w:rsidRDefault="00527F66" w:rsidP="0059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6BB00" w14:textId="258BBA73" w:rsidR="00595052" w:rsidRDefault="00595052">
    <w:pPr>
      <w:pStyle w:val="Topptekst"/>
    </w:pPr>
    <w:r>
      <w:tab/>
    </w:r>
    <w:r>
      <w:tab/>
    </w:r>
    <w:r>
      <w:rPr>
        <w:noProof/>
      </w:rPr>
      <w:drawing>
        <wp:inline distT="0" distB="0" distL="0" distR="0" wp14:anchorId="0142807C" wp14:editId="6F47BFC1">
          <wp:extent cx="1905000" cy="548640"/>
          <wp:effectExtent l="0" t="0" r="0" b="3810"/>
          <wp:docPr id="1" name="Bilde 1" descr="RA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K 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70F"/>
    <w:multiLevelType w:val="hybridMultilevel"/>
    <w:tmpl w:val="F19EED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2D64867"/>
    <w:multiLevelType w:val="hybridMultilevel"/>
    <w:tmpl w:val="C028432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334800C9"/>
    <w:multiLevelType w:val="hybridMultilevel"/>
    <w:tmpl w:val="9AC296B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40EE2AD4"/>
    <w:multiLevelType w:val="hybridMultilevel"/>
    <w:tmpl w:val="7E20EE1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58587987"/>
    <w:multiLevelType w:val="hybridMultilevel"/>
    <w:tmpl w:val="1A1AD8D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71231449"/>
    <w:multiLevelType w:val="hybridMultilevel"/>
    <w:tmpl w:val="E7762D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882403706">
    <w:abstractNumId w:val="2"/>
  </w:num>
  <w:num w:numId="2" w16cid:durableId="135881236">
    <w:abstractNumId w:val="5"/>
  </w:num>
  <w:num w:numId="3" w16cid:durableId="1081756086">
    <w:abstractNumId w:val="1"/>
  </w:num>
  <w:num w:numId="4" w16cid:durableId="1719083181">
    <w:abstractNumId w:val="3"/>
  </w:num>
  <w:num w:numId="5" w16cid:durableId="1609199486">
    <w:abstractNumId w:val="0"/>
  </w:num>
  <w:num w:numId="6" w16cid:durableId="1757240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52"/>
    <w:rsid w:val="004C447A"/>
    <w:rsid w:val="00527F66"/>
    <w:rsid w:val="00595052"/>
    <w:rsid w:val="006567B6"/>
    <w:rsid w:val="0074071F"/>
    <w:rsid w:val="007578AD"/>
    <w:rsid w:val="007679E1"/>
    <w:rsid w:val="00777D65"/>
    <w:rsid w:val="00871421"/>
    <w:rsid w:val="008F2B45"/>
    <w:rsid w:val="00930FC7"/>
    <w:rsid w:val="009444B8"/>
    <w:rsid w:val="00A166F1"/>
    <w:rsid w:val="00B96D3A"/>
    <w:rsid w:val="00BC17EF"/>
    <w:rsid w:val="00C22C0E"/>
    <w:rsid w:val="00F45A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3963"/>
  <w15:chartTrackingRefBased/>
  <w15:docId w15:val="{4A0C0371-CF03-4B2D-B00B-07346D43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052"/>
    <w:pPr>
      <w:spacing w:after="0" w:line="240" w:lineRule="auto"/>
    </w:pPr>
    <w:rPr>
      <w:rFonts w:ascii="Aptos" w:hAnsi="Aptos" w:cs="Aptos"/>
      <w:kern w:val="0"/>
      <w:sz w:val="24"/>
      <w:szCs w:val="24"/>
    </w:rPr>
  </w:style>
  <w:style w:type="paragraph" w:styleId="Overskrift1">
    <w:name w:val="heading 1"/>
    <w:basedOn w:val="Normal"/>
    <w:next w:val="Normal"/>
    <w:link w:val="Overskrift1Tegn"/>
    <w:uiPriority w:val="9"/>
    <w:qFormat/>
    <w:rsid w:val="0059505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Overskrift2">
    <w:name w:val="heading 2"/>
    <w:basedOn w:val="Normal"/>
    <w:next w:val="Normal"/>
    <w:link w:val="Overskrift2Tegn"/>
    <w:uiPriority w:val="9"/>
    <w:semiHidden/>
    <w:unhideWhenUsed/>
    <w:qFormat/>
    <w:rsid w:val="0059505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Overskrift3">
    <w:name w:val="heading 3"/>
    <w:basedOn w:val="Normal"/>
    <w:next w:val="Normal"/>
    <w:link w:val="Overskrift3Tegn"/>
    <w:uiPriority w:val="9"/>
    <w:semiHidden/>
    <w:unhideWhenUsed/>
    <w:qFormat/>
    <w:rsid w:val="0059505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Overskrift4">
    <w:name w:val="heading 4"/>
    <w:basedOn w:val="Normal"/>
    <w:next w:val="Normal"/>
    <w:link w:val="Overskrift4Tegn"/>
    <w:uiPriority w:val="9"/>
    <w:semiHidden/>
    <w:unhideWhenUsed/>
    <w:qFormat/>
    <w:rsid w:val="0059505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rPr>
  </w:style>
  <w:style w:type="paragraph" w:styleId="Overskrift5">
    <w:name w:val="heading 5"/>
    <w:basedOn w:val="Normal"/>
    <w:next w:val="Normal"/>
    <w:link w:val="Overskrift5Tegn"/>
    <w:uiPriority w:val="9"/>
    <w:semiHidden/>
    <w:unhideWhenUsed/>
    <w:qFormat/>
    <w:rsid w:val="0059505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rPr>
  </w:style>
  <w:style w:type="paragraph" w:styleId="Overskrift6">
    <w:name w:val="heading 6"/>
    <w:basedOn w:val="Normal"/>
    <w:next w:val="Normal"/>
    <w:link w:val="Overskrift6Tegn"/>
    <w:uiPriority w:val="9"/>
    <w:semiHidden/>
    <w:unhideWhenUsed/>
    <w:qFormat/>
    <w:rsid w:val="0059505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Overskrift7">
    <w:name w:val="heading 7"/>
    <w:basedOn w:val="Normal"/>
    <w:next w:val="Normal"/>
    <w:link w:val="Overskrift7Tegn"/>
    <w:uiPriority w:val="9"/>
    <w:semiHidden/>
    <w:unhideWhenUsed/>
    <w:qFormat/>
    <w:rsid w:val="0059505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Overskrift8">
    <w:name w:val="heading 8"/>
    <w:basedOn w:val="Normal"/>
    <w:next w:val="Normal"/>
    <w:link w:val="Overskrift8Tegn"/>
    <w:uiPriority w:val="9"/>
    <w:semiHidden/>
    <w:unhideWhenUsed/>
    <w:qFormat/>
    <w:rsid w:val="00595052"/>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Overskrift9">
    <w:name w:val="heading 9"/>
    <w:basedOn w:val="Normal"/>
    <w:next w:val="Normal"/>
    <w:link w:val="Overskrift9Tegn"/>
    <w:uiPriority w:val="9"/>
    <w:semiHidden/>
    <w:unhideWhenUsed/>
    <w:qFormat/>
    <w:rsid w:val="00595052"/>
    <w:pPr>
      <w:keepNext/>
      <w:keepLines/>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9505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9505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9505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9505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9505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9505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9505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9505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95052"/>
    <w:rPr>
      <w:rFonts w:eastAsiaTheme="majorEastAsia" w:cstheme="majorBidi"/>
      <w:color w:val="272727" w:themeColor="text1" w:themeTint="D8"/>
    </w:rPr>
  </w:style>
  <w:style w:type="paragraph" w:styleId="Tittel">
    <w:name w:val="Title"/>
    <w:basedOn w:val="Normal"/>
    <w:next w:val="Normal"/>
    <w:link w:val="TittelTegn"/>
    <w:uiPriority w:val="10"/>
    <w:qFormat/>
    <w:rsid w:val="00595052"/>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9505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9505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UndertittelTegn">
    <w:name w:val="Undertittel Tegn"/>
    <w:basedOn w:val="Standardskriftforavsnitt"/>
    <w:link w:val="Undertittel"/>
    <w:uiPriority w:val="11"/>
    <w:rsid w:val="0059505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95052"/>
    <w:pPr>
      <w:spacing w:before="160" w:after="160" w:line="259" w:lineRule="auto"/>
      <w:jc w:val="center"/>
    </w:pPr>
    <w:rPr>
      <w:rFonts w:asciiTheme="minorHAnsi" w:hAnsiTheme="minorHAnsi" w:cstheme="minorBidi"/>
      <w:i/>
      <w:iCs/>
      <w:color w:val="404040" w:themeColor="text1" w:themeTint="BF"/>
      <w:kern w:val="2"/>
      <w:sz w:val="22"/>
      <w:szCs w:val="22"/>
    </w:rPr>
  </w:style>
  <w:style w:type="character" w:customStyle="1" w:styleId="SitatTegn">
    <w:name w:val="Sitat Tegn"/>
    <w:basedOn w:val="Standardskriftforavsnitt"/>
    <w:link w:val="Sitat"/>
    <w:uiPriority w:val="29"/>
    <w:rsid w:val="00595052"/>
    <w:rPr>
      <w:i/>
      <w:iCs/>
      <w:color w:val="404040" w:themeColor="text1" w:themeTint="BF"/>
    </w:rPr>
  </w:style>
  <w:style w:type="paragraph" w:styleId="Listeavsnitt">
    <w:name w:val="List Paragraph"/>
    <w:basedOn w:val="Normal"/>
    <w:uiPriority w:val="34"/>
    <w:qFormat/>
    <w:rsid w:val="00595052"/>
    <w:pPr>
      <w:spacing w:after="160" w:line="259" w:lineRule="auto"/>
      <w:ind w:left="720"/>
      <w:contextualSpacing/>
    </w:pPr>
    <w:rPr>
      <w:rFonts w:asciiTheme="minorHAnsi" w:hAnsiTheme="minorHAnsi" w:cstheme="minorBidi"/>
      <w:kern w:val="2"/>
      <w:sz w:val="22"/>
      <w:szCs w:val="22"/>
    </w:rPr>
  </w:style>
  <w:style w:type="character" w:styleId="Sterkutheving">
    <w:name w:val="Intense Emphasis"/>
    <w:basedOn w:val="Standardskriftforavsnitt"/>
    <w:uiPriority w:val="21"/>
    <w:qFormat/>
    <w:rsid w:val="00595052"/>
    <w:rPr>
      <w:i/>
      <w:iCs/>
      <w:color w:val="0F4761" w:themeColor="accent1" w:themeShade="BF"/>
    </w:rPr>
  </w:style>
  <w:style w:type="paragraph" w:styleId="Sterktsitat">
    <w:name w:val="Intense Quote"/>
    <w:basedOn w:val="Normal"/>
    <w:next w:val="Normal"/>
    <w:link w:val="SterktsitatTegn"/>
    <w:uiPriority w:val="30"/>
    <w:qFormat/>
    <w:rsid w:val="0059505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rPr>
  </w:style>
  <w:style w:type="character" w:customStyle="1" w:styleId="SterktsitatTegn">
    <w:name w:val="Sterkt sitat Tegn"/>
    <w:basedOn w:val="Standardskriftforavsnitt"/>
    <w:link w:val="Sterktsitat"/>
    <w:uiPriority w:val="30"/>
    <w:rsid w:val="00595052"/>
    <w:rPr>
      <w:i/>
      <w:iCs/>
      <w:color w:val="0F4761" w:themeColor="accent1" w:themeShade="BF"/>
    </w:rPr>
  </w:style>
  <w:style w:type="character" w:styleId="Sterkreferanse">
    <w:name w:val="Intense Reference"/>
    <w:basedOn w:val="Standardskriftforavsnitt"/>
    <w:uiPriority w:val="32"/>
    <w:qFormat/>
    <w:rsid w:val="00595052"/>
    <w:rPr>
      <w:b/>
      <w:bCs/>
      <w:smallCaps/>
      <w:color w:val="0F4761" w:themeColor="accent1" w:themeShade="BF"/>
      <w:spacing w:val="5"/>
    </w:rPr>
  </w:style>
  <w:style w:type="paragraph" w:styleId="Topptekst">
    <w:name w:val="header"/>
    <w:basedOn w:val="Normal"/>
    <w:link w:val="TopptekstTegn"/>
    <w:uiPriority w:val="99"/>
    <w:unhideWhenUsed/>
    <w:rsid w:val="00595052"/>
    <w:pPr>
      <w:tabs>
        <w:tab w:val="center" w:pos="4536"/>
        <w:tab w:val="right" w:pos="9072"/>
      </w:tabs>
    </w:pPr>
    <w:rPr>
      <w:rFonts w:asciiTheme="minorHAnsi" w:hAnsiTheme="minorHAnsi" w:cstheme="minorBidi"/>
      <w:kern w:val="2"/>
      <w:sz w:val="22"/>
      <w:szCs w:val="22"/>
    </w:rPr>
  </w:style>
  <w:style w:type="character" w:customStyle="1" w:styleId="TopptekstTegn">
    <w:name w:val="Topptekst Tegn"/>
    <w:basedOn w:val="Standardskriftforavsnitt"/>
    <w:link w:val="Topptekst"/>
    <w:uiPriority w:val="99"/>
    <w:rsid w:val="00595052"/>
  </w:style>
  <w:style w:type="paragraph" w:styleId="Bunntekst">
    <w:name w:val="footer"/>
    <w:basedOn w:val="Normal"/>
    <w:link w:val="BunntekstTegn"/>
    <w:uiPriority w:val="99"/>
    <w:unhideWhenUsed/>
    <w:rsid w:val="00595052"/>
    <w:pPr>
      <w:tabs>
        <w:tab w:val="center" w:pos="4536"/>
        <w:tab w:val="right" w:pos="9072"/>
      </w:tabs>
    </w:pPr>
    <w:rPr>
      <w:rFonts w:asciiTheme="minorHAnsi" w:hAnsiTheme="minorHAnsi" w:cstheme="minorBidi"/>
      <w:kern w:val="2"/>
      <w:sz w:val="22"/>
      <w:szCs w:val="22"/>
    </w:rPr>
  </w:style>
  <w:style w:type="character" w:customStyle="1" w:styleId="BunntekstTegn">
    <w:name w:val="Bunntekst Tegn"/>
    <w:basedOn w:val="Standardskriftforavsnitt"/>
    <w:link w:val="Bunntekst"/>
    <w:uiPriority w:val="99"/>
    <w:rsid w:val="00595052"/>
  </w:style>
  <w:style w:type="character" w:styleId="Hyperkobling">
    <w:name w:val="Hyperlink"/>
    <w:basedOn w:val="Standardskriftforavsnitt"/>
    <w:uiPriority w:val="99"/>
    <w:semiHidden/>
    <w:unhideWhenUsed/>
    <w:rsid w:val="0059505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15446">
      <w:bodyDiv w:val="1"/>
      <w:marLeft w:val="0"/>
      <w:marRight w:val="0"/>
      <w:marTop w:val="0"/>
      <w:marBottom w:val="0"/>
      <w:divBdr>
        <w:top w:val="none" w:sz="0" w:space="0" w:color="auto"/>
        <w:left w:val="none" w:sz="0" w:space="0" w:color="auto"/>
        <w:bottom w:val="none" w:sz="0" w:space="0" w:color="auto"/>
        <w:right w:val="none" w:sz="0" w:space="0" w:color="auto"/>
      </w:divBdr>
    </w:div>
    <w:div w:id="14792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4267</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Berg</dc:creator>
  <cp:keywords/>
  <dc:description/>
  <cp:lastModifiedBy>Anna Holt</cp:lastModifiedBy>
  <cp:revision>2</cp:revision>
  <dcterms:created xsi:type="dcterms:W3CDTF">2024-12-18T16:39:00Z</dcterms:created>
  <dcterms:modified xsi:type="dcterms:W3CDTF">2024-12-18T16:39:00Z</dcterms:modified>
</cp:coreProperties>
</file>